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REGULAMIN WEWNĄTRZPRZEDSZKOLNEGO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KONKURSU PLASTYCZNEGO  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b/>
          <w:bCs/>
          <w:sz w:val="32"/>
          <w:szCs w:val="32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"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EKO -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 MARZANNA"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 </w:t>
      </w:r>
    </w:p>
    <w:p>
      <w:pPr>
        <w:pStyle w:val="Normal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I.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Przedmiotem konkursu jest wykonanie kukły „Marzanny” symbolizującej odchodzącą zimę. Prace powinny być wykonane głównie z odpadów nadających się do recyklingu tzw. surowców wtórnych </w:t>
      </w:r>
    </w:p>
    <w:p>
      <w:pPr>
        <w:pStyle w:val="Normal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II.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Cele konkursu: </w:t>
      </w:r>
    </w:p>
    <w:p>
      <w:pPr>
        <w:pStyle w:val="Normal"/>
        <w:numPr>
          <w:ilvl w:val="0"/>
          <w:numId w:val="1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>Zapoznanie z obrzędami ludowymi.</w:t>
      </w:r>
    </w:p>
    <w:p>
      <w:pPr>
        <w:pStyle w:val="Normal"/>
        <w:numPr>
          <w:ilvl w:val="0"/>
          <w:numId w:val="1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>Rozwijanie zainteresowań tradycjami ludowymi.</w:t>
      </w:r>
    </w:p>
    <w:p>
      <w:pPr>
        <w:pStyle w:val="Normal"/>
        <w:numPr>
          <w:ilvl w:val="0"/>
          <w:numId w:val="1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>Rozwijanie wyobraźni oraz uzdolnień plastyczno-technicznych wśród dzieci.</w:t>
      </w:r>
    </w:p>
    <w:p>
      <w:pPr>
        <w:pStyle w:val="Normal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Stworzenie możliwości do wspólnego działania dziecko-rodzic.</w:t>
      </w:r>
    </w:p>
    <w:p>
      <w:pPr>
        <w:pStyle w:val="Normal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Propagowanie recyklingu, jako możliwości pozyskiwania różnorodnych materiałów do tworzenia ciekawych, barwnych i niezwykłych form przestrzennych. </w:t>
      </w:r>
    </w:p>
    <w:p>
      <w:pPr>
        <w:pStyle w:val="Normal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Uświadamianie dzieciom od najmłodszych lat, że niektóre odpady można ponownie wykorzystywać i robić z nich nowe rzeczy </w:t>
      </w:r>
    </w:p>
    <w:p>
      <w:pPr>
        <w:pStyle w:val="Normal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II. Zasady uczestnictwa</w:t>
      </w:r>
    </w:p>
    <w:p>
      <w:pPr>
        <w:pStyle w:val="Normal"/>
        <w:numPr>
          <w:ilvl w:val="0"/>
          <w:numId w:val="2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>Udział dzieci wraz z rodzicami ze wszystkich grup wiekowych z Przedszkola samorządowego nr 79 "Konwaliowy Zakątek" w Białymstoku</w:t>
      </w:r>
    </w:p>
    <w:p>
      <w:pPr>
        <w:pStyle w:val="Normal"/>
        <w:numPr>
          <w:ilvl w:val="0"/>
          <w:numId w:val="2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>Każdy uczestnik (zespół uczestników) powinien dostarczyć jedną Marzannę w formie kukły</w:t>
      </w:r>
    </w:p>
    <w:p>
      <w:pPr>
        <w:pStyle w:val="Normal"/>
        <w:numPr>
          <w:ilvl w:val="0"/>
          <w:numId w:val="2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Technika prac dowolna </w:t>
      </w:r>
      <w:r>
        <w:rPr>
          <w:rFonts w:eastAsia="Times New Roman" w:cs="Times New Roman" w:ascii="Times New Roman" w:hAnsi="Times New Roman"/>
          <w:sz w:val="24"/>
          <w:szCs w:val="24"/>
        </w:rPr>
        <w:t>z wykorzysta</w:t>
      </w:r>
      <w:r>
        <w:rPr>
          <w:rFonts w:eastAsia="Times New Roman" w:cs="Times New Roman" w:ascii="Times New Roman" w:hAnsi="Times New Roman"/>
          <w:sz w:val="24"/>
          <w:szCs w:val="24"/>
        </w:rPr>
        <w:t>n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iem materiałów </w:t>
      </w:r>
      <w:r>
        <w:rPr>
          <w:rFonts w:eastAsia="Times New Roman" w:cs="Times New Roman" w:ascii="Times New Roman" w:hAnsi="Times New Roman"/>
          <w:sz w:val="24"/>
          <w:szCs w:val="24"/>
        </w:rPr>
        <w:t>które można poddać recyklingowi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. Pracę należy opatrzyć metryczką zawierającą dane: imiona i nazwisko autora pracy. </w:t>
      </w:r>
    </w:p>
    <w:p>
      <w:pPr>
        <w:pStyle w:val="Normal"/>
        <w:numPr>
          <w:ilvl w:val="0"/>
          <w:numId w:val="2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>Zgłoszenie udziału w konkursie oznacza również pełną i nieodwołalną akceptację warunków niniejszego regulaminu.</w:t>
      </w:r>
    </w:p>
    <w:p>
      <w:pPr>
        <w:pStyle w:val="Normal"/>
        <w:numPr>
          <w:ilvl w:val="0"/>
          <w:numId w:val="0"/>
        </w:numPr>
        <w:ind w:left="720" w:hanging="0"/>
        <w:rPr/>
      </w:pPr>
      <w:r>
        <w:rPr/>
      </w:r>
    </w:p>
    <w:p>
      <w:pPr>
        <w:pStyle w:val="Normal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III. Ocena i nagrody</w:t>
      </w:r>
    </w:p>
    <w:p>
      <w:pPr>
        <w:pStyle w:val="Normal"/>
        <w:numPr>
          <w:ilvl w:val="0"/>
          <w:numId w:val="0"/>
        </w:numPr>
        <w:ind w:left="720" w:hanging="0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1. Prace oceniać będzie Komisja Konkursowa powołana przez organizatorów.</w:t>
      </w:r>
    </w:p>
    <w:p>
      <w:pPr>
        <w:pStyle w:val="Normal"/>
        <w:numPr>
          <w:ilvl w:val="0"/>
          <w:numId w:val="0"/>
        </w:numPr>
        <w:ind w:left="720" w:hanging="0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2. Marzanny będą oceniane według następujących kryteriów: </w:t>
      </w:r>
    </w:p>
    <w:p>
      <w:pPr>
        <w:pStyle w:val="Normal"/>
        <w:numPr>
          <w:ilvl w:val="0"/>
          <w:numId w:val="0"/>
        </w:numPr>
        <w:ind w:left="720" w:hanging="0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ogólne wrażenie artystyczne, oryginalność pomysłu; </w:t>
      </w:r>
    </w:p>
    <w:p>
      <w:pPr>
        <w:pStyle w:val="Normal"/>
        <w:numPr>
          <w:ilvl w:val="0"/>
          <w:numId w:val="0"/>
        </w:numPr>
        <w:ind w:left="720" w:hanging="0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- opracowanie ogólne, dobór i wykorzystanie materiałów;</w:t>
      </w:r>
    </w:p>
    <w:p>
      <w:pPr>
        <w:pStyle w:val="Normal"/>
        <w:numPr>
          <w:ilvl w:val="0"/>
          <w:numId w:val="0"/>
        </w:numPr>
        <w:ind w:left="720" w:hanging="0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wkład pracy; </w:t>
      </w:r>
    </w:p>
    <w:p>
      <w:pPr>
        <w:pStyle w:val="Normal"/>
        <w:numPr>
          <w:ilvl w:val="0"/>
          <w:numId w:val="0"/>
        </w:numPr>
        <w:ind w:left="72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- walory plastyczne (kompozycja, kolorystyka, dodatki).</w:t>
      </w:r>
    </w:p>
    <w:p>
      <w:pPr>
        <w:pStyle w:val="Normal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IV. Postanowienia końcowe </w:t>
      </w:r>
    </w:p>
    <w:p>
      <w:pPr>
        <w:pStyle w:val="Normal"/>
        <w:numPr>
          <w:ilvl w:val="0"/>
          <w:numId w:val="3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Wykonane Marzanny należy dostarczyć do nauczycieli poszczególnych grup w terminie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od 10 do 19 marca 2025 r.</w:t>
      </w:r>
    </w:p>
    <w:p>
      <w:pPr>
        <w:pStyle w:val="Normal"/>
        <w:numPr>
          <w:ilvl w:val="0"/>
          <w:numId w:val="3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Wyniki konkursu zwierające imiona i nazwiska autorów nagrodzonych prac zostaną podane do publicznej wiadomości. </w:t>
      </w:r>
    </w:p>
    <w:p>
      <w:pPr>
        <w:pStyle w:val="Normal"/>
        <w:numPr>
          <w:ilvl w:val="0"/>
          <w:numId w:val="3"/>
        </w:numPr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W dniu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21 marca (piątek)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odbędzie się uroczysty przemarsz z konkursowymi Marzannami ulicami naszego osiedla.</w:t>
      </w:r>
    </w:p>
    <w:p>
      <w:pPr>
        <w:pStyle w:val="Normal"/>
        <w:numPr>
          <w:ilvl w:val="0"/>
          <w:numId w:val="0"/>
        </w:numPr>
        <w:ind w:left="72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rPr>
          <w:color w:val="0070C0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</w:t>
      </w:r>
      <w:r>
        <w:rPr>
          <w:color w:val="0070C0"/>
        </w:rPr>
        <w:t xml:space="preserve">ZACHĘCAMY WSZYSTKIE DZIECI WRAZ Z RODZICAMI </w:t>
      </w:r>
    </w:p>
    <w:p>
      <w:pPr>
        <w:pStyle w:val="Normal"/>
        <w:rPr>
          <w:color w:val="0070C0"/>
        </w:rPr>
      </w:pPr>
      <w:r>
        <w:rPr>
          <w:color w:val="0070C0"/>
        </w:rPr>
        <w:t xml:space="preserve">                                                                       </w:t>
      </w:r>
      <w:r>
        <w:rPr>
          <w:color w:val="0070C0"/>
        </w:rPr>
        <w:t>DO UDZIAŁU W KONKURSIE &lt;3</w:t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Organizatorzy konkursu:</w:t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mgr Bogumiła Tomczak</w:t>
      </w:r>
    </w:p>
    <w:p>
      <w:pPr>
        <w:pStyle w:val="Normal"/>
        <w:spacing w:before="0" w:after="1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mgr Monika Łapińska</w:t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Application>LibreOffice/7.2.4.1$Windows_X86_64 LibreOffice_project/27d75539669ac387bb498e35313b970b7fe9c4f9</Application>
  <AppVersion>15.0000</AppVersion>
  <Pages>2</Pages>
  <Words>277</Words>
  <Characters>1857</Characters>
  <CharactersWithSpaces>2214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2023-03-05T18:54:07Z</dcterms:created>
  <dc:creator>A. Wróblewska</dc:creator>
  <dc:description/>
  <dc:language>en-GB</dc:language>
  <cp:lastModifiedBy/>
  <dcterms:modified xsi:type="dcterms:W3CDTF">2025-03-09T16:16:14Z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